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97E6" w14:textId="59B32A47" w:rsidR="00CD5B69" w:rsidRPr="002D14CD" w:rsidRDefault="00722077" w:rsidP="00AD7639">
      <w:pPr>
        <w:pStyle w:val="a3"/>
        <w:spacing w:before="71"/>
        <w:ind w:right="32"/>
        <w:jc w:val="center"/>
        <w:rPr>
          <w:b/>
          <w:bCs/>
        </w:rPr>
      </w:pPr>
      <w:r w:rsidRPr="002D14CD">
        <w:rPr>
          <w:b/>
          <w:bCs/>
          <w:spacing w:val="-2"/>
          <w:w w:val="105"/>
        </w:rPr>
        <w:t xml:space="preserve">ДОГОВОР </w:t>
      </w:r>
      <w:r w:rsidR="00CD5B69" w:rsidRPr="002D14CD">
        <w:rPr>
          <w:b/>
          <w:bCs/>
          <w:spacing w:val="-2"/>
          <w:w w:val="105"/>
        </w:rPr>
        <w:t>ОФЕРТ</w:t>
      </w:r>
      <w:r w:rsidR="0052238C" w:rsidRPr="002D14CD">
        <w:rPr>
          <w:b/>
          <w:bCs/>
          <w:spacing w:val="-2"/>
          <w:w w:val="105"/>
        </w:rPr>
        <w:t>Ы</w:t>
      </w:r>
    </w:p>
    <w:p w14:paraId="2BA854E9" w14:textId="1F32D54E" w:rsidR="00492C5B" w:rsidRPr="008C6EEB" w:rsidRDefault="00492C5B" w:rsidP="00D235E7">
      <w:pPr>
        <w:adjustRightInd w:val="0"/>
        <w:jc w:val="both"/>
        <w:rPr>
          <w:sz w:val="24"/>
          <w:szCs w:val="24"/>
        </w:rPr>
      </w:pPr>
      <w:r w:rsidRPr="008C6EEB">
        <w:rPr>
          <w:sz w:val="24"/>
          <w:szCs w:val="24"/>
        </w:rPr>
        <w:t>Настоящий договор представляет собой предложение оферента -</w:t>
      </w:r>
      <w:r w:rsidR="00CD5B69" w:rsidRPr="002D14CD">
        <w:rPr>
          <w:sz w:val="24"/>
          <w:szCs w:val="24"/>
        </w:rPr>
        <w:t xml:space="preserve"> </w:t>
      </w:r>
      <w:r w:rsidR="00D235E7" w:rsidRPr="002D14CD">
        <w:rPr>
          <w:sz w:val="24"/>
          <w:szCs w:val="24"/>
        </w:rPr>
        <w:t>Общество с ограниченной ответственностью «В</w:t>
      </w:r>
      <w:r w:rsidR="00C14831">
        <w:rPr>
          <w:sz w:val="24"/>
          <w:szCs w:val="24"/>
        </w:rPr>
        <w:t>ДОХНОВЕНИЕ</w:t>
      </w:r>
      <w:r w:rsidR="003C3F9A" w:rsidRPr="008C6EEB">
        <w:rPr>
          <w:sz w:val="24"/>
          <w:szCs w:val="24"/>
        </w:rPr>
        <w:t>»,</w:t>
      </w:r>
      <w:r w:rsidR="00CD5B69" w:rsidRPr="002D14CD">
        <w:rPr>
          <w:sz w:val="24"/>
          <w:szCs w:val="24"/>
        </w:rPr>
        <w:t xml:space="preserve"> в лице</w:t>
      </w:r>
      <w:r w:rsidRPr="008C6EEB">
        <w:rPr>
          <w:sz w:val="24"/>
          <w:szCs w:val="24"/>
        </w:rPr>
        <w:t xml:space="preserve"> </w:t>
      </w:r>
      <w:r w:rsidR="00995A7D">
        <w:rPr>
          <w:sz w:val="24"/>
          <w:szCs w:val="24"/>
          <w:lang w:eastAsia="ru-RU"/>
        </w:rPr>
        <w:t>Директора Светличного Андрея Ивановича, действующего на основании Устава</w:t>
      </w:r>
      <w:r w:rsidR="00C14831">
        <w:rPr>
          <w:sz w:val="24"/>
          <w:szCs w:val="24"/>
          <w:lang w:eastAsia="ru-RU"/>
        </w:rPr>
        <w:t>,</w:t>
      </w:r>
      <w:r w:rsidR="00D235E7" w:rsidRPr="002D14CD">
        <w:rPr>
          <w:sz w:val="24"/>
          <w:szCs w:val="24"/>
        </w:rPr>
        <w:t xml:space="preserve"> </w:t>
      </w:r>
      <w:r w:rsidRPr="0052238C">
        <w:rPr>
          <w:sz w:val="24"/>
          <w:szCs w:val="24"/>
        </w:rPr>
        <w:t>именуемое в дальнейшем Оферент,</w:t>
      </w:r>
      <w:r w:rsidR="00D235E7" w:rsidRPr="002D14CD">
        <w:rPr>
          <w:sz w:val="24"/>
          <w:szCs w:val="24"/>
        </w:rPr>
        <w:t xml:space="preserve"> </w:t>
      </w:r>
      <w:r w:rsidRPr="0052238C">
        <w:rPr>
          <w:sz w:val="24"/>
          <w:szCs w:val="24"/>
        </w:rPr>
        <w:t>о предоставлении</w:t>
      </w:r>
      <w:r w:rsidR="00CD5B69" w:rsidRPr="002D14CD">
        <w:rPr>
          <w:sz w:val="24"/>
          <w:szCs w:val="24"/>
        </w:rPr>
        <w:t xml:space="preserve"> услуг </w:t>
      </w:r>
      <w:r w:rsidRPr="0052238C">
        <w:rPr>
          <w:sz w:val="24"/>
          <w:szCs w:val="24"/>
        </w:rPr>
        <w:t>по постановке в бронь</w:t>
      </w:r>
      <w:r w:rsidR="00CD5B69" w:rsidRPr="002D14CD">
        <w:rPr>
          <w:sz w:val="24"/>
          <w:szCs w:val="24"/>
        </w:rPr>
        <w:t xml:space="preserve"> объектов долевого строительства</w:t>
      </w:r>
      <w:r w:rsidRPr="0052238C">
        <w:rPr>
          <w:sz w:val="24"/>
          <w:szCs w:val="24"/>
        </w:rPr>
        <w:t xml:space="preserve">: </w:t>
      </w:r>
      <w:r w:rsidR="00052F55">
        <w:rPr>
          <w:sz w:val="24"/>
          <w:szCs w:val="24"/>
        </w:rPr>
        <w:t>апартаменты</w:t>
      </w:r>
      <w:r w:rsidRPr="0052238C">
        <w:rPr>
          <w:sz w:val="24"/>
          <w:szCs w:val="24"/>
        </w:rPr>
        <w:t>, машино-места,</w:t>
      </w:r>
      <w:r w:rsidR="008C6EEB" w:rsidRPr="0052238C">
        <w:rPr>
          <w:sz w:val="24"/>
          <w:szCs w:val="24"/>
        </w:rPr>
        <w:t xml:space="preserve"> </w:t>
      </w:r>
      <w:r w:rsidRPr="0052238C">
        <w:rPr>
          <w:sz w:val="24"/>
          <w:szCs w:val="24"/>
        </w:rPr>
        <w:t>нежилые помещения коммерческого назначения (далее – Объекты) на изложенных в настоящей Оферте условиях:</w:t>
      </w:r>
    </w:p>
    <w:p w14:paraId="607EC8E6" w14:textId="77777777" w:rsidR="00CD5B69" w:rsidRPr="008C6EEB" w:rsidRDefault="00CD5B69" w:rsidP="002D14CD">
      <w:pPr>
        <w:pStyle w:val="2"/>
        <w:numPr>
          <w:ilvl w:val="0"/>
          <w:numId w:val="2"/>
        </w:numPr>
        <w:tabs>
          <w:tab w:val="left" w:pos="0"/>
        </w:tabs>
        <w:spacing w:line="270" w:lineRule="exact"/>
        <w:ind w:left="0" w:firstLine="0"/>
      </w:pPr>
      <w:r w:rsidRPr="008C6EEB">
        <w:t>Термины</w:t>
      </w:r>
      <w:r w:rsidRPr="008C6EEB">
        <w:rPr>
          <w:spacing w:val="2"/>
        </w:rPr>
        <w:t xml:space="preserve"> </w:t>
      </w:r>
      <w:r w:rsidRPr="008C6EEB">
        <w:t>и</w:t>
      </w:r>
      <w:r w:rsidRPr="008C6EEB">
        <w:rPr>
          <w:spacing w:val="-15"/>
        </w:rPr>
        <w:t xml:space="preserve"> </w:t>
      </w:r>
      <w:r w:rsidRPr="008C6EEB">
        <w:rPr>
          <w:spacing w:val="-2"/>
        </w:rPr>
        <w:t>определения.</w:t>
      </w:r>
    </w:p>
    <w:p w14:paraId="7AEE17D0" w14:textId="7C2DC748" w:rsidR="00CD5B69" w:rsidRPr="003F3F6A" w:rsidRDefault="0052238C" w:rsidP="002D14CD">
      <w:pPr>
        <w:pStyle w:val="a5"/>
        <w:tabs>
          <w:tab w:val="left" w:pos="0"/>
        </w:tabs>
        <w:spacing w:line="275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6EEB" w:rsidRPr="003F3F6A">
        <w:rPr>
          <w:sz w:val="24"/>
          <w:szCs w:val="24"/>
        </w:rPr>
        <w:t>Публичная оферта (далее – Оферта)</w:t>
      </w:r>
      <w:r w:rsidR="00CD5B69" w:rsidRPr="002D14CD">
        <w:rPr>
          <w:sz w:val="24"/>
          <w:szCs w:val="24"/>
        </w:rPr>
        <w:t xml:space="preserve"> — </w:t>
      </w:r>
      <w:r w:rsidR="00492C5B" w:rsidRPr="002D14CD">
        <w:rPr>
          <w:sz w:val="24"/>
          <w:szCs w:val="24"/>
        </w:rPr>
        <w:t>адресованное неопределенному кругу лиц предложение оказать услугу по организации постановки в бронь Объектов на указанных в предложении (Оферте) условиях</w:t>
      </w:r>
      <w:r w:rsidR="00CD5B69" w:rsidRPr="002D14CD">
        <w:rPr>
          <w:sz w:val="24"/>
          <w:szCs w:val="24"/>
        </w:rPr>
        <w:t>.</w:t>
      </w:r>
    </w:p>
    <w:p w14:paraId="45120A74" w14:textId="2017258A" w:rsidR="008C6EEB" w:rsidRPr="002D14CD" w:rsidRDefault="0052238C" w:rsidP="002D14CD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5B69" w:rsidRPr="003F3F6A">
        <w:rPr>
          <w:sz w:val="24"/>
          <w:szCs w:val="24"/>
        </w:rPr>
        <w:t>Акцепт</w:t>
      </w:r>
      <w:r w:rsidR="00CD5B69" w:rsidRPr="002D14CD">
        <w:rPr>
          <w:sz w:val="24"/>
          <w:szCs w:val="24"/>
        </w:rPr>
        <w:t xml:space="preserve"> </w:t>
      </w:r>
      <w:r w:rsidR="00CD5B69" w:rsidRPr="003F3F6A">
        <w:rPr>
          <w:sz w:val="24"/>
          <w:szCs w:val="24"/>
        </w:rPr>
        <w:t>—</w:t>
      </w:r>
      <w:r w:rsidR="00CD5B69" w:rsidRPr="002D14CD">
        <w:rPr>
          <w:sz w:val="24"/>
          <w:szCs w:val="24"/>
        </w:rPr>
        <w:t xml:space="preserve"> </w:t>
      </w:r>
      <w:r w:rsidR="008C6EEB" w:rsidRPr="002D14CD">
        <w:rPr>
          <w:sz w:val="24"/>
          <w:szCs w:val="24"/>
        </w:rPr>
        <w:t>в соответствии со статьей 438 Гражданского кодекса Российской Федерации ответ лица, которому адресована Оферта, о ее принятии —совершение лицом, получившим Оферту, в срок, установленный для ее акцепта, действий по выполнению указанных в ней условий.</w:t>
      </w:r>
    </w:p>
    <w:p w14:paraId="2CF034E6" w14:textId="6B472997" w:rsidR="00CD5B69" w:rsidRPr="002D14CD" w:rsidRDefault="0052238C" w:rsidP="002D14CD">
      <w:pPr>
        <w:pStyle w:val="a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D5B69" w:rsidRPr="002D14CD">
        <w:rPr>
          <w:sz w:val="24"/>
          <w:szCs w:val="24"/>
        </w:rPr>
        <w:t xml:space="preserve">Застройщик — </w:t>
      </w:r>
      <w:r w:rsidR="00105F1C" w:rsidRPr="003F3F6A">
        <w:rPr>
          <w:sz w:val="24"/>
          <w:szCs w:val="24"/>
        </w:rPr>
        <w:t>ООО «Специализированный застройщик «</w:t>
      </w:r>
      <w:r w:rsidR="008F204F">
        <w:rPr>
          <w:sz w:val="24"/>
          <w:szCs w:val="24"/>
        </w:rPr>
        <w:t>И</w:t>
      </w:r>
      <w:r w:rsidR="00C14831">
        <w:rPr>
          <w:sz w:val="24"/>
          <w:szCs w:val="24"/>
        </w:rPr>
        <w:t>ЗУМРУД</w:t>
      </w:r>
      <w:r w:rsidR="00105F1C" w:rsidRPr="003F3F6A">
        <w:rPr>
          <w:sz w:val="24"/>
          <w:szCs w:val="24"/>
        </w:rPr>
        <w:t xml:space="preserve">», </w:t>
      </w:r>
      <w:r w:rsidR="008F204F" w:rsidRPr="00CC659E">
        <w:rPr>
          <w:bCs/>
          <w:sz w:val="24"/>
          <w:szCs w:val="24"/>
        </w:rPr>
        <w:t xml:space="preserve">298640, Республика Крым, </w:t>
      </w:r>
      <w:proofErr w:type="spellStart"/>
      <w:r w:rsidR="008F204F" w:rsidRPr="00CC659E">
        <w:rPr>
          <w:bCs/>
          <w:sz w:val="24"/>
          <w:szCs w:val="24"/>
        </w:rPr>
        <w:t>г.о</w:t>
      </w:r>
      <w:proofErr w:type="spellEnd"/>
      <w:r w:rsidR="008F204F" w:rsidRPr="00CC659E">
        <w:rPr>
          <w:bCs/>
          <w:sz w:val="24"/>
          <w:szCs w:val="24"/>
        </w:rPr>
        <w:t xml:space="preserve">. Ялта, пгт. Гурзуф, ул. Подвойского, д. 11, этаж 2, </w:t>
      </w:r>
      <w:proofErr w:type="spellStart"/>
      <w:r w:rsidR="008F204F" w:rsidRPr="00CC659E">
        <w:rPr>
          <w:bCs/>
          <w:sz w:val="24"/>
          <w:szCs w:val="24"/>
        </w:rPr>
        <w:t>помещ</w:t>
      </w:r>
      <w:proofErr w:type="spellEnd"/>
      <w:r w:rsidR="008F204F" w:rsidRPr="00CC659E">
        <w:rPr>
          <w:bCs/>
          <w:sz w:val="24"/>
          <w:szCs w:val="24"/>
        </w:rPr>
        <w:t>. 3-11</w:t>
      </w:r>
      <w:r w:rsidR="008C6EEB" w:rsidRPr="008C6EEB">
        <w:rPr>
          <w:sz w:val="24"/>
          <w:szCs w:val="24"/>
        </w:rPr>
        <w:t>.</w:t>
      </w:r>
      <w:r w:rsidR="00CD5B69" w:rsidRPr="003F3F6A">
        <w:rPr>
          <w:sz w:val="24"/>
          <w:szCs w:val="24"/>
        </w:rPr>
        <w:t xml:space="preserve"> Информация</w:t>
      </w:r>
      <w:r w:rsidR="00CD5B69" w:rsidRPr="002D14CD">
        <w:rPr>
          <w:sz w:val="24"/>
          <w:szCs w:val="24"/>
        </w:rPr>
        <w:t xml:space="preserve"> о Застройщике, проекте</w:t>
      </w:r>
      <w:r w:rsidR="00CD5B69" w:rsidRPr="002D14CD">
        <w:rPr>
          <w:spacing w:val="-3"/>
          <w:sz w:val="24"/>
          <w:szCs w:val="24"/>
        </w:rPr>
        <w:t xml:space="preserve"> </w:t>
      </w:r>
      <w:r w:rsidR="00CD5B69" w:rsidRPr="002D14CD">
        <w:rPr>
          <w:sz w:val="24"/>
          <w:szCs w:val="24"/>
        </w:rPr>
        <w:t>строительства,</w:t>
      </w:r>
      <w:r w:rsidR="00CD5B69" w:rsidRPr="002D14CD">
        <w:rPr>
          <w:spacing w:val="-10"/>
          <w:sz w:val="24"/>
          <w:szCs w:val="24"/>
        </w:rPr>
        <w:t xml:space="preserve"> </w:t>
      </w:r>
      <w:r w:rsidR="00CD5B69" w:rsidRPr="002D14CD">
        <w:rPr>
          <w:sz w:val="24"/>
          <w:szCs w:val="24"/>
        </w:rPr>
        <w:t>объекте долевого строительства,</w:t>
      </w:r>
      <w:r w:rsidR="00CD5B69" w:rsidRPr="002D14CD">
        <w:rPr>
          <w:spacing w:val="-8"/>
          <w:sz w:val="24"/>
          <w:szCs w:val="24"/>
        </w:rPr>
        <w:t xml:space="preserve"> </w:t>
      </w:r>
      <w:r w:rsidR="00CD5B69" w:rsidRPr="002D14CD">
        <w:rPr>
          <w:sz w:val="24"/>
          <w:szCs w:val="24"/>
        </w:rPr>
        <w:t>и</w:t>
      </w:r>
      <w:r w:rsidR="00CD5B69" w:rsidRPr="002D14CD">
        <w:rPr>
          <w:spacing w:val="-9"/>
          <w:sz w:val="24"/>
          <w:szCs w:val="24"/>
        </w:rPr>
        <w:t xml:space="preserve"> </w:t>
      </w:r>
      <w:r w:rsidR="00CD5B69" w:rsidRPr="002D14CD">
        <w:rPr>
          <w:sz w:val="24"/>
          <w:szCs w:val="24"/>
        </w:rPr>
        <w:t>иные</w:t>
      </w:r>
      <w:r w:rsidR="00CD5B69" w:rsidRPr="002D14CD">
        <w:rPr>
          <w:spacing w:val="-3"/>
          <w:sz w:val="24"/>
          <w:szCs w:val="24"/>
        </w:rPr>
        <w:t xml:space="preserve"> </w:t>
      </w:r>
      <w:r w:rsidR="00CD5B69" w:rsidRPr="002D14CD">
        <w:rPr>
          <w:sz w:val="24"/>
          <w:szCs w:val="24"/>
        </w:rPr>
        <w:t>необходимые сведения, на основании которых Акцептант совершил выбор объекта долевого строительства, размещена Застройщиком в Единой информационной системе жилищного строительства (ЕИСЖС)</w:t>
      </w:r>
      <w:r w:rsidR="00722077">
        <w:rPr>
          <w:sz w:val="24"/>
          <w:szCs w:val="24"/>
        </w:rPr>
        <w:t>.</w:t>
      </w:r>
    </w:p>
    <w:p w14:paraId="46218E65" w14:textId="2291024A" w:rsidR="008C6EEB" w:rsidRPr="002D14CD" w:rsidRDefault="0052238C" w:rsidP="002D14CD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6EEB" w:rsidRPr="002D14CD">
        <w:rPr>
          <w:sz w:val="24"/>
          <w:szCs w:val="24"/>
        </w:rPr>
        <w:t>Объект — размещенные на сайте бронирования </w:t>
      </w:r>
      <w:hyperlink r:id="rId5" w:history="1">
        <w:r w:rsidR="008F204F" w:rsidRPr="00C13692">
          <w:rPr>
            <w:rStyle w:val="a7"/>
          </w:rPr>
          <w:t>https://moreyalta.ru/</w:t>
        </w:r>
      </w:hyperlink>
      <w:r w:rsidR="008F204F">
        <w:t xml:space="preserve"> </w:t>
      </w:r>
      <w:r w:rsidR="008C6EEB" w:rsidRPr="002D14CD">
        <w:rPr>
          <w:sz w:val="24"/>
          <w:szCs w:val="24"/>
        </w:rPr>
        <w:t> и доступные для постановки в бронь объекты долевого строительства/объекты недвижимости (</w:t>
      </w:r>
      <w:r w:rsidR="00052F55">
        <w:rPr>
          <w:sz w:val="24"/>
          <w:szCs w:val="24"/>
        </w:rPr>
        <w:t>апартаменты</w:t>
      </w:r>
      <w:r w:rsidR="008C6EEB" w:rsidRPr="002D14CD">
        <w:rPr>
          <w:sz w:val="24"/>
          <w:szCs w:val="24"/>
        </w:rPr>
        <w:t>, машино-места, нежилые помещения коммерческого назначения).</w:t>
      </w:r>
    </w:p>
    <w:p w14:paraId="106095AE" w14:textId="3C674A73" w:rsidR="008C6EEB" w:rsidRPr="002D14CD" w:rsidRDefault="0052238C" w:rsidP="002D14CD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6EEB" w:rsidRPr="002D14CD">
        <w:rPr>
          <w:sz w:val="24"/>
          <w:szCs w:val="24"/>
        </w:rPr>
        <w:t>Акцептант — лицо, принимающее Оферту.</w:t>
      </w:r>
    </w:p>
    <w:p w14:paraId="645AF7A5" w14:textId="0F022D04" w:rsidR="008C6EEB" w:rsidRDefault="0052238C" w:rsidP="008C6EEB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6EEB" w:rsidRPr="002D14CD">
        <w:rPr>
          <w:sz w:val="24"/>
          <w:szCs w:val="24"/>
        </w:rPr>
        <w:t>Сайт бронирования — сайт в интернете </w:t>
      </w:r>
      <w:hyperlink r:id="rId6" w:history="1">
        <w:r w:rsidR="008F204F" w:rsidRPr="00C13692">
          <w:rPr>
            <w:rStyle w:val="a7"/>
          </w:rPr>
          <w:t>https://moreyalta.ru/</w:t>
        </w:r>
      </w:hyperlink>
      <w:r w:rsidR="008F204F">
        <w:t xml:space="preserve"> </w:t>
      </w:r>
      <w:r w:rsidR="000D74C1">
        <w:rPr>
          <w:rStyle w:val="a7"/>
          <w:sz w:val="24"/>
          <w:szCs w:val="24"/>
        </w:rPr>
        <w:t> </w:t>
      </w:r>
      <w:r w:rsidR="008C6EEB" w:rsidRPr="002D14CD">
        <w:rPr>
          <w:sz w:val="24"/>
          <w:szCs w:val="24"/>
        </w:rPr>
        <w:t>на котором размещены Объекты, доступные для бронирования, и настоящий Договор оферты на бронирование.</w:t>
      </w:r>
    </w:p>
    <w:p w14:paraId="36FD74FD" w14:textId="77777777" w:rsidR="000D74C1" w:rsidRPr="002D14CD" w:rsidRDefault="000D74C1" w:rsidP="002D14CD">
      <w:pPr>
        <w:pStyle w:val="a9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1.2. Настоящий Договор заключается в особом порядке на основании и в порядке, регламентированном статьей 434 Гражданского кодекса Российской Федерации, а именно: путем Акцепта Оферты, содержащей все существенные условия Договора, без дополнительного подписания Сторонами бумажной версии Договора. Настоящий Договор имеет юридическую силу в соответствии со статьями 434, 437 Гражданского кодекса Российской Федерации и является равносильным договору, подписанному Сторонами.</w:t>
      </w:r>
    </w:p>
    <w:p w14:paraId="347DDA43" w14:textId="77777777" w:rsidR="000D74C1" w:rsidRPr="002D14CD" w:rsidRDefault="000D74C1" w:rsidP="002D14CD">
      <w:pPr>
        <w:pStyle w:val="a9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1.3. Стороны признают согласованным, что безусловным Акцептом данной Оферты является факт единовременной оплаты Акцептантом предложенных Оферентом услуг по постановке в бронь Объекта.</w:t>
      </w:r>
    </w:p>
    <w:p w14:paraId="5B2B19B3" w14:textId="77777777" w:rsidR="000D74C1" w:rsidRPr="002D14CD" w:rsidRDefault="000D74C1" w:rsidP="002D14CD">
      <w:pPr>
        <w:pStyle w:val="a9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1.4. В подтверждение заключения Договора, в течение 1 (одного) рабочего дня с даты оплаты полной стоимости услуги, Оферент направляет Акцептанту на адрес электронной почты, указанный Акцептантом при заполнении своих данных на сайте бронирования, отчет о выполнении (оказании) услуги Оферента (далее —"Отчет Оферента") с обязательным указанием номера брони; даты постановки в бронь; Объекта, выбранного Акцептантом для постановки в бронь; зафиксированная стоимость Объекта; срок окончания бронирования.</w:t>
      </w:r>
    </w:p>
    <w:p w14:paraId="1F85CE4F" w14:textId="77777777" w:rsidR="000D74C1" w:rsidRPr="002D14CD" w:rsidRDefault="000D74C1" w:rsidP="002D14CD">
      <w:pPr>
        <w:pStyle w:val="a9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1.5. Стороны признают согласованным, что Отчет Оферента является надлежащим и достаточным доказательством факта оказания услуг Оферентом, составление (заключение, подписание) иных документов, в том числе актов, не требуется.</w:t>
      </w:r>
    </w:p>
    <w:p w14:paraId="6B485DDA" w14:textId="77777777" w:rsidR="000D74C1" w:rsidRPr="002D14CD" w:rsidRDefault="000D74C1" w:rsidP="002D14CD">
      <w:pPr>
        <w:pStyle w:val="a9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1.6. Оферент вправе направить информацию о постановке в бронь на телефонный номер, указанный Акцептантом при заполнении своих данных на сайте бронирования.</w:t>
      </w:r>
    </w:p>
    <w:p w14:paraId="68ABDF43" w14:textId="77777777" w:rsidR="00CD5B69" w:rsidRDefault="00CD5B69" w:rsidP="002D14CD">
      <w:pPr>
        <w:pStyle w:val="2"/>
        <w:numPr>
          <w:ilvl w:val="0"/>
          <w:numId w:val="2"/>
        </w:numPr>
        <w:tabs>
          <w:tab w:val="left" w:pos="0"/>
        </w:tabs>
        <w:spacing w:line="274" w:lineRule="exact"/>
        <w:ind w:left="0" w:firstLine="0"/>
      </w:pPr>
      <w:r>
        <w:lastRenderedPageBreak/>
        <w:t>Предмет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14:paraId="4F5F2BC9" w14:textId="22BBEA30" w:rsidR="000D74C1" w:rsidRDefault="000D74C1" w:rsidP="002D14CD">
      <w:pPr>
        <w:pStyle w:val="a5"/>
        <w:numPr>
          <w:ilvl w:val="1"/>
          <w:numId w:val="2"/>
        </w:numPr>
        <w:tabs>
          <w:tab w:val="left" w:pos="0"/>
        </w:tabs>
        <w:spacing w:line="275" w:lineRule="exact"/>
        <w:ind w:left="0" w:firstLine="0"/>
        <w:rPr>
          <w:sz w:val="24"/>
        </w:rPr>
      </w:pPr>
      <w:r w:rsidRPr="000D74C1">
        <w:rPr>
          <w:sz w:val="24"/>
        </w:rPr>
        <w:t>Оферент обязуется оказать Акцептанту на возмездной основе услугу по организации постановки в бронь Объекта, выбранного Акцептантом на сайте бронирования, на 14 (</w:t>
      </w:r>
      <w:r>
        <w:rPr>
          <w:sz w:val="24"/>
        </w:rPr>
        <w:t>Ч</w:t>
      </w:r>
      <w:r w:rsidRPr="000D74C1">
        <w:rPr>
          <w:sz w:val="24"/>
        </w:rPr>
        <w:t>етырнадцать) календарных дней с даты заключения настоящего Договора (п.1.3. настоящего Договора).</w:t>
      </w:r>
    </w:p>
    <w:p w14:paraId="148A1D11" w14:textId="29FC3596" w:rsidR="00CD5B69" w:rsidRPr="008F204F" w:rsidRDefault="00CD5B69" w:rsidP="002D14CD">
      <w:pPr>
        <w:pStyle w:val="a5"/>
        <w:numPr>
          <w:ilvl w:val="1"/>
          <w:numId w:val="2"/>
        </w:numPr>
        <w:tabs>
          <w:tab w:val="left" w:pos="142"/>
        </w:tabs>
        <w:spacing w:before="71" w:line="230" w:lineRule="auto"/>
        <w:ind w:left="0" w:right="121" w:firstLine="0"/>
        <w:rPr>
          <w:spacing w:val="-2"/>
          <w:sz w:val="24"/>
          <w:szCs w:val="24"/>
        </w:rPr>
      </w:pPr>
      <w:r w:rsidRPr="008F204F">
        <w:rPr>
          <w:spacing w:val="-2"/>
          <w:sz w:val="24"/>
        </w:rPr>
        <w:t xml:space="preserve">На весь период бронирования фиксируется </w:t>
      </w:r>
      <w:r w:rsidR="000D74C1" w:rsidRPr="008F204F">
        <w:rPr>
          <w:spacing w:val="-2"/>
          <w:sz w:val="24"/>
        </w:rPr>
        <w:t>стоимость Объекта для Акцепта</w:t>
      </w:r>
      <w:r w:rsidRPr="008F204F">
        <w:rPr>
          <w:spacing w:val="-2"/>
          <w:sz w:val="24"/>
        </w:rPr>
        <w:t xml:space="preserve">. При этом Акцептант уведомлен и согласен с тем, что </w:t>
      </w:r>
      <w:r w:rsidR="000D74C1" w:rsidRPr="008F204F">
        <w:rPr>
          <w:spacing w:val="-2"/>
          <w:sz w:val="24"/>
        </w:rPr>
        <w:t xml:space="preserve">стоимость </w:t>
      </w:r>
      <w:r w:rsidRPr="008F204F">
        <w:rPr>
          <w:spacing w:val="-2"/>
          <w:sz w:val="24"/>
        </w:rPr>
        <w:t xml:space="preserve">Объекта может быть изменена, в случае принятия Акцептантом участия в специальных программах, </w:t>
      </w:r>
      <w:r w:rsidRPr="008F204F">
        <w:rPr>
          <w:spacing w:val="-2"/>
          <w:sz w:val="24"/>
          <w:szCs w:val="24"/>
        </w:rPr>
        <w:t>предлагаемых Застройщиком.</w:t>
      </w:r>
    </w:p>
    <w:p w14:paraId="78CC0F11" w14:textId="58A8B7FD" w:rsidR="000D74C1" w:rsidRPr="002D14CD" w:rsidRDefault="00CD5B69" w:rsidP="002D14CD">
      <w:pPr>
        <w:pStyle w:val="a9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 xml:space="preserve">Стороны признают согласованным, что целью настоящего Договора является исключительно </w:t>
      </w:r>
      <w:r w:rsidR="000D74C1" w:rsidRPr="002D14CD">
        <w:rPr>
          <w:sz w:val="24"/>
          <w:szCs w:val="24"/>
        </w:rPr>
        <w:t>оказание Оферентом услуг по организации постановки в бронь Объекта. Услуги по заключению любых договоров на приобретение Объекта Оферентом по данному Договору не оказываются.</w:t>
      </w:r>
    </w:p>
    <w:p w14:paraId="712DBA72" w14:textId="762E8DCD" w:rsidR="00CD5B69" w:rsidRPr="002D14CD" w:rsidRDefault="00CD5B69" w:rsidP="002D14CD">
      <w:pPr>
        <w:pStyle w:val="a5"/>
        <w:numPr>
          <w:ilvl w:val="1"/>
          <w:numId w:val="2"/>
        </w:numPr>
        <w:tabs>
          <w:tab w:val="left" w:pos="0"/>
        </w:tabs>
        <w:spacing w:before="7" w:line="230" w:lineRule="auto"/>
        <w:ind w:left="0" w:right="116" w:firstLine="0"/>
        <w:rPr>
          <w:b/>
          <w:bCs/>
          <w:spacing w:val="-2"/>
          <w:sz w:val="24"/>
        </w:rPr>
      </w:pPr>
      <w:r w:rsidRPr="002D14CD">
        <w:rPr>
          <w:sz w:val="24"/>
        </w:rPr>
        <w:t xml:space="preserve">Если в период бронирования Объекта, указанного в п. 2.1, Акцептант не подписал с Застройщиком договор участия в долевом строительстве, </w:t>
      </w:r>
      <w:r w:rsidR="000D74C1">
        <w:rPr>
          <w:sz w:val="24"/>
        </w:rPr>
        <w:t>Объект</w:t>
      </w:r>
      <w:r w:rsidRPr="002D14CD">
        <w:rPr>
          <w:spacing w:val="-2"/>
          <w:sz w:val="24"/>
        </w:rPr>
        <w:t xml:space="preserve"> может быть реализован Застройщиком любым иным лицам на любых условиях.</w:t>
      </w:r>
    </w:p>
    <w:p w14:paraId="025694F7" w14:textId="77777777" w:rsidR="00CD5B69" w:rsidRPr="002D14CD" w:rsidRDefault="00CD5B69" w:rsidP="002D14CD">
      <w:pPr>
        <w:pStyle w:val="1"/>
        <w:numPr>
          <w:ilvl w:val="0"/>
          <w:numId w:val="2"/>
        </w:numPr>
        <w:tabs>
          <w:tab w:val="left" w:pos="0"/>
        </w:tabs>
        <w:spacing w:line="276" w:lineRule="exact"/>
        <w:ind w:left="0" w:firstLine="0"/>
        <w:rPr>
          <w:spacing w:val="-2"/>
          <w:sz w:val="24"/>
          <w:szCs w:val="22"/>
        </w:rPr>
      </w:pPr>
      <w:r w:rsidRPr="002D14CD">
        <w:rPr>
          <w:spacing w:val="-2"/>
          <w:sz w:val="24"/>
          <w:szCs w:val="22"/>
        </w:rPr>
        <w:t>Права и обязанности сторон</w:t>
      </w:r>
    </w:p>
    <w:p w14:paraId="4E9D6A6C" w14:textId="77777777" w:rsidR="00CD5B69" w:rsidRPr="002D14CD" w:rsidRDefault="00CD5B69" w:rsidP="002D14CD">
      <w:pPr>
        <w:pStyle w:val="a5"/>
        <w:numPr>
          <w:ilvl w:val="1"/>
          <w:numId w:val="2"/>
        </w:numPr>
        <w:tabs>
          <w:tab w:val="left" w:pos="0"/>
          <w:tab w:val="left" w:pos="521"/>
        </w:tabs>
        <w:spacing w:line="278" w:lineRule="exact"/>
        <w:ind w:left="0" w:firstLine="0"/>
        <w:rPr>
          <w:spacing w:val="-2"/>
          <w:sz w:val="24"/>
        </w:rPr>
      </w:pPr>
      <w:r w:rsidRPr="002D14CD">
        <w:rPr>
          <w:spacing w:val="-2"/>
          <w:sz w:val="24"/>
        </w:rPr>
        <w:t>Оферент обязуется:</w:t>
      </w:r>
    </w:p>
    <w:p w14:paraId="08088EE7" w14:textId="25F7367E" w:rsidR="00CD5B69" w:rsidRPr="002D14CD" w:rsidRDefault="001104D7" w:rsidP="002D14CD">
      <w:pPr>
        <w:pStyle w:val="a5"/>
        <w:tabs>
          <w:tab w:val="left" w:pos="0"/>
          <w:tab w:val="left" w:pos="703"/>
        </w:tabs>
        <w:spacing w:line="276" w:lineRule="exact"/>
        <w:ind w:left="0" w:firstLine="0"/>
        <w:rPr>
          <w:spacing w:val="-2"/>
          <w:sz w:val="24"/>
        </w:rPr>
      </w:pPr>
      <w:r>
        <w:rPr>
          <w:spacing w:val="-2"/>
          <w:sz w:val="24"/>
        </w:rPr>
        <w:t xml:space="preserve">3.1.1. </w:t>
      </w:r>
      <w:r w:rsidR="000D74C1" w:rsidRPr="000D74C1">
        <w:rPr>
          <w:spacing w:val="-2"/>
          <w:sz w:val="24"/>
        </w:rPr>
        <w:t>Организовать постановку в бронь Объекта на период, указанный в п. 2.1 настоящего Договора</w:t>
      </w:r>
      <w:r w:rsidR="00CD5B69" w:rsidRPr="002D14CD">
        <w:rPr>
          <w:spacing w:val="-2"/>
          <w:sz w:val="24"/>
        </w:rPr>
        <w:t>;</w:t>
      </w:r>
    </w:p>
    <w:p w14:paraId="4B5ED9FB" w14:textId="52877514" w:rsidR="00CD5B69" w:rsidRPr="002D14CD" w:rsidRDefault="001104D7" w:rsidP="002D14CD">
      <w:pPr>
        <w:pStyle w:val="a5"/>
        <w:numPr>
          <w:ilvl w:val="2"/>
          <w:numId w:val="3"/>
        </w:numPr>
        <w:tabs>
          <w:tab w:val="left" w:pos="0"/>
        </w:tabs>
        <w:spacing w:line="232" w:lineRule="auto"/>
        <w:ind w:left="0" w:right="110" w:firstLine="0"/>
        <w:rPr>
          <w:spacing w:val="-2"/>
          <w:sz w:val="24"/>
        </w:rPr>
      </w:pPr>
      <w:r>
        <w:rPr>
          <w:spacing w:val="-2"/>
          <w:sz w:val="24"/>
        </w:rPr>
        <w:t>Н</w:t>
      </w:r>
      <w:r w:rsidR="00CD5B69" w:rsidRPr="002D14CD">
        <w:rPr>
          <w:spacing w:val="-2"/>
          <w:sz w:val="24"/>
        </w:rPr>
        <w:t>аправить Акцептанту по сообщенному Акцептантом адресу электронной почты Отчет</w:t>
      </w:r>
      <w:r>
        <w:rPr>
          <w:spacing w:val="-2"/>
          <w:sz w:val="24"/>
        </w:rPr>
        <w:t xml:space="preserve"> Оферента</w:t>
      </w:r>
      <w:r w:rsidR="00CD5B69" w:rsidRPr="002D14CD">
        <w:rPr>
          <w:spacing w:val="-2"/>
          <w:sz w:val="24"/>
        </w:rPr>
        <w:t>;</w:t>
      </w:r>
    </w:p>
    <w:p w14:paraId="10DD5684" w14:textId="77777777" w:rsidR="00CD5B69" w:rsidRPr="002D14CD" w:rsidRDefault="00CD5B69" w:rsidP="002D14CD">
      <w:pPr>
        <w:pStyle w:val="a5"/>
        <w:numPr>
          <w:ilvl w:val="2"/>
          <w:numId w:val="3"/>
        </w:numPr>
        <w:tabs>
          <w:tab w:val="left" w:pos="0"/>
        </w:tabs>
        <w:spacing w:line="228" w:lineRule="auto"/>
        <w:ind w:left="0" w:right="131" w:firstLine="0"/>
        <w:rPr>
          <w:spacing w:val="-2"/>
          <w:sz w:val="24"/>
        </w:rPr>
      </w:pPr>
      <w:r w:rsidRPr="002D14CD">
        <w:rPr>
          <w:spacing w:val="-2"/>
          <w:sz w:val="24"/>
        </w:rPr>
        <w:t>Исполнять иные принятые на себя обязательства в точном соответствии с условиями Договора и в установленные сроки.</w:t>
      </w:r>
    </w:p>
    <w:p w14:paraId="164CC1C0" w14:textId="77777777" w:rsidR="00CD5B69" w:rsidRPr="002D14CD" w:rsidRDefault="00CD5B69" w:rsidP="002D14CD">
      <w:pPr>
        <w:pStyle w:val="a5"/>
        <w:numPr>
          <w:ilvl w:val="1"/>
          <w:numId w:val="3"/>
        </w:numPr>
        <w:tabs>
          <w:tab w:val="left" w:pos="0"/>
        </w:tabs>
        <w:spacing w:line="277" w:lineRule="exact"/>
        <w:ind w:left="0" w:firstLine="0"/>
        <w:rPr>
          <w:spacing w:val="-2"/>
          <w:sz w:val="24"/>
        </w:rPr>
      </w:pPr>
      <w:r w:rsidRPr="002D14CD">
        <w:rPr>
          <w:spacing w:val="-2"/>
          <w:sz w:val="24"/>
        </w:rPr>
        <w:t>Акцептант обязуется:</w:t>
      </w:r>
    </w:p>
    <w:p w14:paraId="19B19448" w14:textId="77777777" w:rsidR="00CD5B69" w:rsidRPr="002D14CD" w:rsidRDefault="00CD5B69" w:rsidP="005B2605">
      <w:pPr>
        <w:pStyle w:val="a9"/>
      </w:pPr>
      <w:r w:rsidRPr="002D14CD">
        <w:t>Оплатить услуги, оказанные Оферентом, в порядке и сроки, указанные в Договоре.</w:t>
      </w:r>
    </w:p>
    <w:p w14:paraId="224B9142" w14:textId="0773CE5E" w:rsidR="00CD5B69" w:rsidRPr="002D14CD" w:rsidRDefault="001104D7" w:rsidP="002D14CD">
      <w:pPr>
        <w:pStyle w:val="1"/>
        <w:numPr>
          <w:ilvl w:val="0"/>
          <w:numId w:val="3"/>
        </w:numPr>
        <w:tabs>
          <w:tab w:val="left" w:pos="0"/>
        </w:tabs>
        <w:ind w:left="0" w:firstLine="0"/>
        <w:rPr>
          <w:spacing w:val="-2"/>
          <w:sz w:val="24"/>
          <w:szCs w:val="22"/>
        </w:rPr>
      </w:pPr>
      <w:r>
        <w:rPr>
          <w:spacing w:val="-2"/>
          <w:sz w:val="24"/>
        </w:rPr>
        <w:t>Стоимость услуг</w:t>
      </w:r>
      <w:r w:rsidR="00CD5B69" w:rsidRPr="002D14CD">
        <w:rPr>
          <w:spacing w:val="-2"/>
          <w:sz w:val="24"/>
          <w:szCs w:val="22"/>
        </w:rPr>
        <w:t xml:space="preserve"> и порядок расчетов.</w:t>
      </w:r>
    </w:p>
    <w:p w14:paraId="48105576" w14:textId="609115EC" w:rsidR="00CD5B69" w:rsidRPr="002D14CD" w:rsidRDefault="001104D7" w:rsidP="002D14CD">
      <w:pPr>
        <w:pStyle w:val="a9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Стоимость</w:t>
      </w:r>
      <w:r w:rsidR="00CD5B69" w:rsidRPr="002D14CD">
        <w:rPr>
          <w:sz w:val="24"/>
          <w:szCs w:val="24"/>
        </w:rPr>
        <w:t xml:space="preserve"> </w:t>
      </w:r>
      <w:r w:rsidRPr="002D14CD">
        <w:rPr>
          <w:sz w:val="24"/>
          <w:szCs w:val="24"/>
        </w:rPr>
        <w:t>у</w:t>
      </w:r>
      <w:r w:rsidR="00CD5B69" w:rsidRPr="002D14CD">
        <w:rPr>
          <w:sz w:val="24"/>
          <w:szCs w:val="24"/>
        </w:rPr>
        <w:t>слуг</w:t>
      </w:r>
      <w:r w:rsidR="00CC3ADD">
        <w:rPr>
          <w:sz w:val="24"/>
          <w:szCs w:val="24"/>
        </w:rPr>
        <w:t>и</w:t>
      </w:r>
      <w:r w:rsidRPr="002D14CD">
        <w:rPr>
          <w:sz w:val="24"/>
          <w:szCs w:val="24"/>
        </w:rPr>
        <w:t xml:space="preserve"> по организации постановки в бронь </w:t>
      </w:r>
      <w:r w:rsidR="00390D55">
        <w:rPr>
          <w:sz w:val="24"/>
          <w:szCs w:val="24"/>
        </w:rPr>
        <w:t>апартамент</w:t>
      </w:r>
      <w:r w:rsidRPr="002D14CD">
        <w:rPr>
          <w:sz w:val="24"/>
          <w:szCs w:val="24"/>
        </w:rPr>
        <w:t>ы/</w:t>
      </w:r>
      <w:proofErr w:type="spellStart"/>
      <w:r w:rsidRPr="002D14CD">
        <w:rPr>
          <w:sz w:val="24"/>
          <w:szCs w:val="24"/>
        </w:rPr>
        <w:t>машиноместа</w:t>
      </w:r>
      <w:proofErr w:type="spellEnd"/>
      <w:r w:rsidRPr="002D14CD">
        <w:rPr>
          <w:sz w:val="24"/>
          <w:szCs w:val="24"/>
        </w:rPr>
        <w:t xml:space="preserve">/нежилого помещения коммерческого назначения составляет </w:t>
      </w:r>
      <w:r w:rsidR="008F204F">
        <w:rPr>
          <w:sz w:val="24"/>
          <w:szCs w:val="24"/>
        </w:rPr>
        <w:t>10</w:t>
      </w:r>
      <w:r w:rsidRPr="002D14CD">
        <w:rPr>
          <w:sz w:val="24"/>
          <w:szCs w:val="24"/>
        </w:rPr>
        <w:t>0 000 (</w:t>
      </w:r>
      <w:r w:rsidR="008F204F">
        <w:rPr>
          <w:sz w:val="24"/>
          <w:szCs w:val="24"/>
        </w:rPr>
        <w:t>Сто</w:t>
      </w:r>
      <w:r w:rsidRPr="002D14CD">
        <w:rPr>
          <w:sz w:val="24"/>
          <w:szCs w:val="24"/>
        </w:rPr>
        <w:t xml:space="preserve"> тысяч) рублей</w:t>
      </w:r>
      <w:r w:rsidR="00CC3ADD">
        <w:rPr>
          <w:sz w:val="24"/>
          <w:szCs w:val="24"/>
        </w:rPr>
        <w:t xml:space="preserve">, в том числе НДС </w:t>
      </w:r>
      <w:r w:rsidR="00CC3ADD">
        <w:t>по ставке, предусмотренной п.8 ст. 164 Налогового кодекса Российской Федерации</w:t>
      </w:r>
      <w:r w:rsidRPr="002D14CD">
        <w:rPr>
          <w:sz w:val="24"/>
          <w:szCs w:val="24"/>
        </w:rPr>
        <w:t>.</w:t>
      </w:r>
    </w:p>
    <w:p w14:paraId="7FC30929" w14:textId="1BA10ECA" w:rsidR="00CD5B69" w:rsidRPr="002D14CD" w:rsidRDefault="001104D7" w:rsidP="002D14CD">
      <w:pPr>
        <w:pStyle w:val="a5"/>
        <w:numPr>
          <w:ilvl w:val="1"/>
          <w:numId w:val="1"/>
        </w:numPr>
        <w:tabs>
          <w:tab w:val="left" w:pos="0"/>
        </w:tabs>
        <w:spacing w:before="3" w:line="230" w:lineRule="auto"/>
        <w:ind w:left="0" w:right="116" w:firstLine="0"/>
        <w:rPr>
          <w:spacing w:val="-2"/>
          <w:sz w:val="24"/>
        </w:rPr>
      </w:pPr>
      <w:r w:rsidRPr="002D14CD">
        <w:rPr>
          <w:sz w:val="24"/>
          <w:szCs w:val="24"/>
        </w:rPr>
        <w:t>Денежные средства, указанные в п. 4.1. настоящего Договора, оплачиваются Акцептантом единовременно при заключении настоящего Договора, путем их перечисления на расчетный счет Оферента в день направления Оферты</w:t>
      </w:r>
      <w:r w:rsidRPr="00E7384C">
        <w:rPr>
          <w:rFonts w:ascii="Helvetica" w:hAnsi="Helvetica" w:cs="Helvetica"/>
          <w:color w:val="8C94A8"/>
          <w:sz w:val="24"/>
          <w:szCs w:val="24"/>
          <w:lang w:eastAsia="ru-RU"/>
        </w:rPr>
        <w:t xml:space="preserve"> </w:t>
      </w:r>
      <w:r w:rsidR="00CD5B69" w:rsidRPr="002D14CD">
        <w:rPr>
          <w:spacing w:val="-2"/>
          <w:sz w:val="24"/>
        </w:rPr>
        <w:t>непосредственно на Сайте посредством оплаты с использованием электронных средств платежей, в том числе платежных карт, через информационную сеть «Интернет».</w:t>
      </w:r>
    </w:p>
    <w:p w14:paraId="78435F3B" w14:textId="04D4F9CA" w:rsidR="00CD5B69" w:rsidRPr="002D14CD" w:rsidRDefault="00CD5B69" w:rsidP="002D14CD">
      <w:pPr>
        <w:pStyle w:val="a9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Моментом исполнения обязательства по оплате является дата зачисления денежных средств на расчетный счет Оферента.</w:t>
      </w:r>
    </w:p>
    <w:p w14:paraId="37E2152C" w14:textId="17FBDA65" w:rsidR="00CD5B69" w:rsidRPr="002D14CD" w:rsidRDefault="00CD5B69" w:rsidP="002D14CD">
      <w:pPr>
        <w:pStyle w:val="a9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Акцептант самостоятельно несет расходы на перечисление платежа и отвечает за выбор</w:t>
      </w:r>
      <w:r w:rsidR="001A7AC7" w:rsidRPr="002D14CD">
        <w:rPr>
          <w:sz w:val="24"/>
          <w:szCs w:val="24"/>
        </w:rPr>
        <w:t xml:space="preserve"> </w:t>
      </w:r>
      <w:r w:rsidRPr="00855CF5">
        <w:rPr>
          <w:sz w:val="24"/>
          <w:szCs w:val="24"/>
        </w:rPr>
        <w:t>им</w:t>
      </w:r>
      <w:r w:rsidRPr="002D14CD">
        <w:rPr>
          <w:sz w:val="24"/>
          <w:szCs w:val="24"/>
        </w:rPr>
        <w:t xml:space="preserve"> кредитных организаций и/или банковских платежных агентов.</w:t>
      </w:r>
    </w:p>
    <w:p w14:paraId="049E94F6" w14:textId="486C8BB0" w:rsidR="00855CF5" w:rsidRPr="002D14CD" w:rsidRDefault="00855CF5" w:rsidP="002D14CD">
      <w:pPr>
        <w:pStyle w:val="a9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Внесенная плата за услугу по бронированию не подлежит возврату Акцептанту в случае его отказа от приобретения Объекта.</w:t>
      </w:r>
    </w:p>
    <w:p w14:paraId="77531C56" w14:textId="690FD54D" w:rsidR="00CD5B69" w:rsidRPr="002D14CD" w:rsidRDefault="00CD5B69" w:rsidP="002D14CD">
      <w:pPr>
        <w:pStyle w:val="a5"/>
        <w:numPr>
          <w:ilvl w:val="0"/>
          <w:numId w:val="3"/>
        </w:numPr>
        <w:tabs>
          <w:tab w:val="left" w:pos="0"/>
        </w:tabs>
        <w:spacing w:line="281" w:lineRule="exact"/>
        <w:ind w:left="0" w:firstLine="0"/>
        <w:rPr>
          <w:b/>
          <w:bCs/>
          <w:spacing w:val="-2"/>
          <w:sz w:val="24"/>
        </w:rPr>
      </w:pPr>
      <w:r w:rsidRPr="002D14CD">
        <w:rPr>
          <w:b/>
          <w:bCs/>
          <w:spacing w:val="-2"/>
          <w:sz w:val="24"/>
        </w:rPr>
        <w:t>Срок действия Договора</w:t>
      </w:r>
      <w:r w:rsidR="00085390" w:rsidRPr="002D14CD">
        <w:rPr>
          <w:b/>
          <w:bCs/>
          <w:spacing w:val="-2"/>
          <w:sz w:val="24"/>
        </w:rPr>
        <w:t>.</w:t>
      </w:r>
    </w:p>
    <w:p w14:paraId="78F1F859" w14:textId="033342AA" w:rsidR="00722077" w:rsidRPr="002D14CD" w:rsidRDefault="00CD5B69" w:rsidP="002D14CD">
      <w:pPr>
        <w:pStyle w:val="a9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 xml:space="preserve">Настоящий Договор считается заключенным с момента Акцепта Оферты </w:t>
      </w:r>
      <w:r w:rsidR="00722077" w:rsidRPr="002D14CD">
        <w:rPr>
          <w:sz w:val="24"/>
          <w:szCs w:val="24"/>
        </w:rPr>
        <w:t>(с даты оплаты Акцептантом услуг</w:t>
      </w:r>
      <w:r w:rsidR="00CC3ADD">
        <w:rPr>
          <w:sz w:val="24"/>
          <w:szCs w:val="24"/>
        </w:rPr>
        <w:t>и</w:t>
      </w:r>
      <w:r w:rsidR="00722077" w:rsidRPr="002D14CD">
        <w:rPr>
          <w:sz w:val="24"/>
          <w:szCs w:val="24"/>
        </w:rPr>
        <w:t xml:space="preserve"> по постановке в бронь Объекта). В случае непоступления денежных средств в размере стоимости услуг по организации постановки в бронь Объекта, Договор считается незаключенным, а обязанность Оферента по организации постановки в бронь Объекта — не наступившей.</w:t>
      </w:r>
    </w:p>
    <w:p w14:paraId="46E2EAF4" w14:textId="452444AC" w:rsidR="00722077" w:rsidRPr="002D14CD" w:rsidRDefault="00CD5B69" w:rsidP="002D14CD">
      <w:pPr>
        <w:pStyle w:val="a9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 xml:space="preserve">Настоящий Договор действует </w:t>
      </w:r>
      <w:r w:rsidR="00722077" w:rsidRPr="002D14CD">
        <w:rPr>
          <w:sz w:val="24"/>
          <w:szCs w:val="24"/>
        </w:rPr>
        <w:t xml:space="preserve">до завершения срока постановки в бронь Объекта. После завершения срока постановки в бронь Объекта действие Договора </w:t>
      </w:r>
      <w:r w:rsidR="00722077" w:rsidRPr="002D14CD">
        <w:rPr>
          <w:sz w:val="24"/>
          <w:szCs w:val="24"/>
        </w:rPr>
        <w:lastRenderedPageBreak/>
        <w:t>прекращается и Объект утрачивает статус «Забронировано», и становится доступным для приобретения третьими лицами.</w:t>
      </w:r>
    </w:p>
    <w:p w14:paraId="1C491B59" w14:textId="04628EA0" w:rsidR="00CD5B69" w:rsidRPr="002D14CD" w:rsidRDefault="00CD5B69" w:rsidP="002D14CD">
      <w:pPr>
        <w:pStyle w:val="a5"/>
        <w:numPr>
          <w:ilvl w:val="1"/>
          <w:numId w:val="3"/>
        </w:numPr>
        <w:tabs>
          <w:tab w:val="left" w:pos="0"/>
          <w:tab w:val="left" w:pos="102"/>
        </w:tabs>
        <w:spacing w:before="6" w:line="237" w:lineRule="auto"/>
        <w:ind w:left="0" w:right="127" w:firstLine="0"/>
        <w:rPr>
          <w:spacing w:val="-2"/>
          <w:sz w:val="24"/>
        </w:rPr>
      </w:pPr>
      <w:r w:rsidRPr="002D14CD">
        <w:rPr>
          <w:spacing w:val="-2"/>
          <w:sz w:val="24"/>
        </w:rPr>
        <w:t>Услуг</w:t>
      </w:r>
      <w:r w:rsidR="00722077">
        <w:rPr>
          <w:spacing w:val="-2"/>
          <w:sz w:val="24"/>
        </w:rPr>
        <w:t>а</w:t>
      </w:r>
      <w:r w:rsidRPr="002D14CD">
        <w:rPr>
          <w:spacing w:val="-2"/>
          <w:sz w:val="24"/>
        </w:rPr>
        <w:t xml:space="preserve"> </w:t>
      </w:r>
      <w:r w:rsidR="00722077">
        <w:rPr>
          <w:spacing w:val="-2"/>
          <w:sz w:val="24"/>
        </w:rPr>
        <w:t xml:space="preserve">по постановке Объекта в бронь </w:t>
      </w:r>
      <w:r w:rsidRPr="002D14CD">
        <w:rPr>
          <w:spacing w:val="-2"/>
          <w:sz w:val="24"/>
        </w:rPr>
        <w:t>счита</w:t>
      </w:r>
      <w:r w:rsidR="00722077">
        <w:rPr>
          <w:spacing w:val="-2"/>
          <w:sz w:val="24"/>
        </w:rPr>
        <w:t>е</w:t>
      </w:r>
      <w:r w:rsidRPr="002D14CD">
        <w:rPr>
          <w:spacing w:val="-2"/>
          <w:sz w:val="24"/>
        </w:rPr>
        <w:t>тся оказанн</w:t>
      </w:r>
      <w:r w:rsidR="00722077">
        <w:rPr>
          <w:spacing w:val="-2"/>
          <w:sz w:val="24"/>
        </w:rPr>
        <w:t>ой Акцептанту</w:t>
      </w:r>
      <w:r w:rsidRPr="002D14CD">
        <w:rPr>
          <w:spacing w:val="-2"/>
          <w:sz w:val="24"/>
        </w:rPr>
        <w:t xml:space="preserve"> в день направления Отчета </w:t>
      </w:r>
      <w:r w:rsidR="00722077">
        <w:rPr>
          <w:spacing w:val="-2"/>
          <w:sz w:val="24"/>
        </w:rPr>
        <w:t xml:space="preserve">Оферентом </w:t>
      </w:r>
      <w:r w:rsidRPr="002D14CD">
        <w:rPr>
          <w:spacing w:val="-2"/>
          <w:sz w:val="24"/>
        </w:rPr>
        <w:t>Акцептанту</w:t>
      </w:r>
      <w:r w:rsidR="00722077">
        <w:rPr>
          <w:spacing w:val="-2"/>
          <w:sz w:val="24"/>
        </w:rPr>
        <w:t xml:space="preserve"> в порядке установленном </w:t>
      </w:r>
      <w:proofErr w:type="spellStart"/>
      <w:r w:rsidR="00722077">
        <w:rPr>
          <w:spacing w:val="-2"/>
          <w:sz w:val="24"/>
        </w:rPr>
        <w:t>п.п</w:t>
      </w:r>
      <w:proofErr w:type="spellEnd"/>
      <w:r w:rsidR="00722077">
        <w:rPr>
          <w:spacing w:val="-2"/>
          <w:sz w:val="24"/>
        </w:rPr>
        <w:t>. 1.4, 1.5 настоящего Договора</w:t>
      </w:r>
      <w:r w:rsidRPr="002D14CD">
        <w:rPr>
          <w:spacing w:val="-2"/>
          <w:sz w:val="24"/>
        </w:rPr>
        <w:t xml:space="preserve">. С момента направления Отчета </w:t>
      </w:r>
      <w:r w:rsidR="00722077">
        <w:rPr>
          <w:spacing w:val="-2"/>
          <w:sz w:val="24"/>
        </w:rPr>
        <w:t>у</w:t>
      </w:r>
      <w:r w:rsidRPr="002D14CD">
        <w:rPr>
          <w:spacing w:val="-2"/>
          <w:sz w:val="24"/>
        </w:rPr>
        <w:t>слуги считаются оказанными надлежащим образом и в полном объеме принятыми Акцептантом.</w:t>
      </w:r>
    </w:p>
    <w:p w14:paraId="3BAAD3B7" w14:textId="0A443119" w:rsidR="00CD5B69" w:rsidRDefault="00722077" w:rsidP="00722077">
      <w:pPr>
        <w:pStyle w:val="a5"/>
        <w:numPr>
          <w:ilvl w:val="1"/>
          <w:numId w:val="3"/>
        </w:numPr>
        <w:tabs>
          <w:tab w:val="left" w:pos="102"/>
          <w:tab w:val="left" w:pos="645"/>
        </w:tabs>
        <w:spacing w:before="5" w:line="228" w:lineRule="auto"/>
        <w:ind w:left="0" w:right="126" w:firstLine="0"/>
        <w:rPr>
          <w:spacing w:val="-2"/>
          <w:sz w:val="24"/>
        </w:rPr>
      </w:pPr>
      <w:r>
        <w:rPr>
          <w:spacing w:val="-2"/>
          <w:sz w:val="24"/>
        </w:rPr>
        <w:t xml:space="preserve">Настоящий </w:t>
      </w:r>
      <w:r w:rsidR="00CD5B69" w:rsidRPr="002D14CD">
        <w:rPr>
          <w:spacing w:val="-2"/>
          <w:sz w:val="24"/>
        </w:rPr>
        <w:t>Договор</w:t>
      </w:r>
      <w:r>
        <w:rPr>
          <w:spacing w:val="-2"/>
          <w:sz w:val="24"/>
        </w:rPr>
        <w:t xml:space="preserve"> не</w:t>
      </w:r>
      <w:r w:rsidR="00CD5B69" w:rsidRPr="002D14CD">
        <w:rPr>
          <w:spacing w:val="-2"/>
          <w:sz w:val="24"/>
        </w:rPr>
        <w:t xml:space="preserve"> может быть расторгнут </w:t>
      </w:r>
      <w:r>
        <w:rPr>
          <w:spacing w:val="-2"/>
          <w:sz w:val="24"/>
        </w:rPr>
        <w:t>после Акцепта Оферты</w:t>
      </w:r>
      <w:r w:rsidR="00CD5B69" w:rsidRPr="002D14CD">
        <w:rPr>
          <w:spacing w:val="-2"/>
          <w:sz w:val="24"/>
        </w:rPr>
        <w:t>.</w:t>
      </w:r>
    </w:p>
    <w:p w14:paraId="6259C2AE" w14:textId="5D5DA1C8" w:rsidR="00722077" w:rsidRPr="002D14CD" w:rsidRDefault="00722077" w:rsidP="002D14C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2D14CD">
        <w:rPr>
          <w:sz w:val="24"/>
          <w:szCs w:val="24"/>
        </w:rPr>
        <w:t>Ответственность сторон.</w:t>
      </w:r>
    </w:p>
    <w:p w14:paraId="288E76C9" w14:textId="16EFBD40" w:rsidR="00722077" w:rsidRPr="002D14CD" w:rsidRDefault="00722077" w:rsidP="002D14CD">
      <w:pPr>
        <w:pStyle w:val="a9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За неисполнение или ненадлежащее исполнение условий настоящего договора Оферент и Акцептант несут ответственность в соответствии с действующим законодательством Российской Федерации.</w:t>
      </w:r>
    </w:p>
    <w:p w14:paraId="7C6FD43C" w14:textId="2650AE72" w:rsidR="00722077" w:rsidRDefault="00722077" w:rsidP="0052238C">
      <w:pPr>
        <w:pStyle w:val="a9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таких как наводнение, пожар, землетрясение и другие природные явления, а также война, военные действия и иные обстоятельства непреодолимой силы, возникшие во время действия настоящего Договора, которые Стороны не могли предвидеть или предотвратить.</w:t>
      </w:r>
    </w:p>
    <w:p w14:paraId="692DEC1E" w14:textId="70F6A013" w:rsidR="00722077" w:rsidRPr="002D14CD" w:rsidRDefault="00722077" w:rsidP="002D14C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2D14CD">
        <w:rPr>
          <w:sz w:val="24"/>
          <w:szCs w:val="24"/>
        </w:rPr>
        <w:t>Разрешение споров.</w:t>
      </w:r>
    </w:p>
    <w:p w14:paraId="21C83183" w14:textId="22CFAB11" w:rsidR="00722077" w:rsidRPr="002D14CD" w:rsidRDefault="00722077" w:rsidP="002D14CD">
      <w:pPr>
        <w:pStyle w:val="a9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Все споры, возникающие при исполнении настоящего Договора, решаются Сторонами путем переговоров. Срок рассмотрения претензии — 30 (Тридцать) рабочих дней с даты получения претензии.</w:t>
      </w:r>
    </w:p>
    <w:p w14:paraId="720DD231" w14:textId="77777777" w:rsidR="0052238C" w:rsidRDefault="00722077" w:rsidP="0052238C">
      <w:pPr>
        <w:pStyle w:val="a9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2D14CD">
        <w:rPr>
          <w:sz w:val="24"/>
          <w:szCs w:val="24"/>
        </w:rPr>
        <w:t>В случае, если споры не урегулированы Сторонами с помощью переговоров в претензионном порядке, то они могут быть переданы на рассмотрение в суд в соответствии с законодательством Российской Федерации.</w:t>
      </w:r>
    </w:p>
    <w:p w14:paraId="26DE3449" w14:textId="41FE313E" w:rsidR="00722077" w:rsidRPr="002D14CD" w:rsidRDefault="00722077" w:rsidP="002D14C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2D14CD">
        <w:rPr>
          <w:spacing w:val="-2"/>
          <w:sz w:val="24"/>
        </w:rPr>
        <w:t>Заключительные положения</w:t>
      </w:r>
    </w:p>
    <w:p w14:paraId="35889928" w14:textId="7A957C52" w:rsidR="00722077" w:rsidRPr="00722077" w:rsidRDefault="00722077" w:rsidP="002D14CD">
      <w:pPr>
        <w:pStyle w:val="a5"/>
        <w:tabs>
          <w:tab w:val="left" w:pos="0"/>
          <w:tab w:val="left" w:pos="8647"/>
        </w:tabs>
        <w:spacing w:before="5" w:line="228" w:lineRule="auto"/>
        <w:ind w:left="0" w:right="126" w:firstLine="0"/>
        <w:rPr>
          <w:spacing w:val="-2"/>
          <w:sz w:val="24"/>
        </w:rPr>
      </w:pPr>
      <w:r w:rsidRPr="00722077">
        <w:rPr>
          <w:spacing w:val="-2"/>
          <w:sz w:val="24"/>
        </w:rPr>
        <w:t xml:space="preserve">8.1. Все уведомления, заявления, претензии и иную корреспонденцию по настоящему Договору Акцептант направляет Оференту по электронному адресу </w:t>
      </w:r>
      <w:r w:rsidR="008F204F" w:rsidRPr="00F823B9">
        <w:rPr>
          <w:color w:val="2F5496"/>
          <w:lang w:val="en-US"/>
        </w:rPr>
        <w:t>sales</w:t>
      </w:r>
      <w:r w:rsidR="008F204F" w:rsidRPr="00F823B9">
        <w:rPr>
          <w:color w:val="2F5496"/>
        </w:rPr>
        <w:t>@</w:t>
      </w:r>
      <w:proofErr w:type="spellStart"/>
      <w:r w:rsidR="008F204F" w:rsidRPr="00F823B9">
        <w:rPr>
          <w:color w:val="2F5496"/>
          <w:lang w:val="en-US"/>
        </w:rPr>
        <w:t>moreyalta</w:t>
      </w:r>
      <w:proofErr w:type="spellEnd"/>
      <w:r w:rsidR="008F204F" w:rsidRPr="00F823B9">
        <w:rPr>
          <w:color w:val="2F5496"/>
        </w:rPr>
        <w:t>.</w:t>
      </w:r>
      <w:proofErr w:type="spellStart"/>
      <w:r w:rsidR="008F204F" w:rsidRPr="00F823B9">
        <w:rPr>
          <w:color w:val="2F5496"/>
          <w:lang w:val="en-US"/>
        </w:rPr>
        <w:t>ru</w:t>
      </w:r>
      <w:proofErr w:type="spellEnd"/>
      <w:r w:rsidRPr="00722077">
        <w:rPr>
          <w:spacing w:val="-2"/>
          <w:sz w:val="24"/>
        </w:rPr>
        <w:t>, а Оферент направляет на электронный адрес, указанный Акцептантом в момент заполнения данных на сайте бронирования.</w:t>
      </w:r>
    </w:p>
    <w:p w14:paraId="546855B1" w14:textId="77777777" w:rsidR="00722077" w:rsidRPr="00722077" w:rsidRDefault="00722077" w:rsidP="002D14CD">
      <w:pPr>
        <w:pStyle w:val="a5"/>
        <w:tabs>
          <w:tab w:val="left" w:pos="0"/>
          <w:tab w:val="left" w:pos="8647"/>
        </w:tabs>
        <w:spacing w:before="5" w:line="228" w:lineRule="auto"/>
        <w:ind w:left="0" w:right="126" w:firstLine="0"/>
        <w:rPr>
          <w:spacing w:val="-2"/>
          <w:sz w:val="24"/>
        </w:rPr>
      </w:pPr>
      <w:r w:rsidRPr="00722077">
        <w:rPr>
          <w:spacing w:val="-2"/>
          <w:sz w:val="24"/>
        </w:rPr>
        <w:t>8.2. В случае изменения адреса или иных реквизитов Стороны обязаны уведомить об этом друг друга в течение 20 (Двадцати) календарных дней со дня таких изменений путем направления подтверждающих документов по электронной почте Стороны.</w:t>
      </w:r>
    </w:p>
    <w:p w14:paraId="41AC500D" w14:textId="77777777" w:rsidR="00722077" w:rsidRPr="00722077" w:rsidRDefault="00722077" w:rsidP="002D14CD">
      <w:pPr>
        <w:pStyle w:val="a5"/>
        <w:tabs>
          <w:tab w:val="left" w:pos="0"/>
          <w:tab w:val="left" w:pos="8647"/>
        </w:tabs>
        <w:spacing w:before="5" w:line="228" w:lineRule="auto"/>
        <w:ind w:left="0" w:right="126" w:firstLine="0"/>
        <w:rPr>
          <w:spacing w:val="-2"/>
          <w:sz w:val="24"/>
        </w:rPr>
      </w:pPr>
      <w:r w:rsidRPr="00722077">
        <w:rPr>
          <w:spacing w:val="-2"/>
          <w:sz w:val="24"/>
        </w:rPr>
        <w:t>8.3. Акцептант настоящим подтверждает, что до заключения (акцептования) он внимательно прочитал настоящий Договор (условия Оферты) и полностью уяснил для себя его смысл и значение.</w:t>
      </w:r>
    </w:p>
    <w:p w14:paraId="21A1D781" w14:textId="10927883" w:rsidR="0064197E" w:rsidRDefault="00722077" w:rsidP="00722077">
      <w:pPr>
        <w:pStyle w:val="a5"/>
        <w:tabs>
          <w:tab w:val="left" w:pos="0"/>
          <w:tab w:val="left" w:pos="8647"/>
        </w:tabs>
        <w:spacing w:before="5" w:line="228" w:lineRule="auto"/>
        <w:ind w:left="0" w:right="126" w:firstLine="0"/>
        <w:rPr>
          <w:spacing w:val="-2"/>
          <w:sz w:val="24"/>
        </w:rPr>
      </w:pPr>
      <w:r w:rsidRPr="00722077">
        <w:rPr>
          <w:spacing w:val="-2"/>
          <w:sz w:val="24"/>
        </w:rPr>
        <w:t xml:space="preserve">8.4. Акцептируя настоящий Договор, Акцептант даёт своё согласие на обработку персональных данных Оферентом, в том числе, но не ограничиваясь: осуществление автоматизированной и неавтоматизированной обработки переданных им персональных данных с возможностью сбора, записи, систематизации, передачи, накопления, хранения, уточнения (обновление, изменение), извлечения, использования, обезличивания, блокирования, удаления, уничтожения. В том числе, подтверждает своё согласие на направление на указанный им номер мобильного телефона и/или </w:t>
      </w:r>
      <w:proofErr w:type="spellStart"/>
      <w:r w:rsidRPr="00722077">
        <w:rPr>
          <w:spacing w:val="-2"/>
          <w:sz w:val="24"/>
        </w:rPr>
        <w:t>e-mail</w:t>
      </w:r>
      <w:proofErr w:type="spellEnd"/>
      <w:r w:rsidRPr="00722077">
        <w:rPr>
          <w:spacing w:val="-2"/>
          <w:sz w:val="24"/>
        </w:rPr>
        <w:t>, информации рекламного характера.</w:t>
      </w:r>
    </w:p>
    <w:p w14:paraId="5E25E6D8" w14:textId="6F15E194" w:rsidR="0052238C" w:rsidRDefault="0052238C" w:rsidP="00722077">
      <w:pPr>
        <w:pStyle w:val="a5"/>
        <w:tabs>
          <w:tab w:val="left" w:pos="0"/>
          <w:tab w:val="left" w:pos="8647"/>
        </w:tabs>
        <w:spacing w:before="5" w:line="228" w:lineRule="auto"/>
        <w:ind w:left="0" w:right="126" w:firstLine="0"/>
        <w:rPr>
          <w:spacing w:val="-2"/>
          <w:sz w:val="24"/>
        </w:rPr>
      </w:pPr>
    </w:p>
    <w:p w14:paraId="357BE74C" w14:textId="77777777" w:rsidR="0052238C" w:rsidRPr="002D14CD" w:rsidRDefault="0052238C" w:rsidP="002D14CD">
      <w:pPr>
        <w:pStyle w:val="a5"/>
        <w:tabs>
          <w:tab w:val="left" w:pos="0"/>
          <w:tab w:val="left" w:pos="8647"/>
        </w:tabs>
        <w:spacing w:before="5" w:line="228" w:lineRule="auto"/>
        <w:ind w:left="0" w:right="126" w:firstLine="0"/>
        <w:rPr>
          <w:spacing w:val="-2"/>
          <w:sz w:val="24"/>
        </w:rPr>
      </w:pPr>
    </w:p>
    <w:p w14:paraId="2388D7AB" w14:textId="77777777" w:rsidR="00CD5B69" w:rsidRPr="002D14CD" w:rsidRDefault="00CD5B69" w:rsidP="002D14CD">
      <w:pPr>
        <w:pStyle w:val="a5"/>
        <w:numPr>
          <w:ilvl w:val="0"/>
          <w:numId w:val="3"/>
        </w:numPr>
        <w:tabs>
          <w:tab w:val="left" w:pos="0"/>
        </w:tabs>
        <w:spacing w:line="282" w:lineRule="exact"/>
        <w:ind w:left="0" w:firstLine="0"/>
        <w:rPr>
          <w:b/>
          <w:bCs/>
          <w:spacing w:val="-2"/>
          <w:sz w:val="24"/>
        </w:rPr>
      </w:pPr>
      <w:r w:rsidRPr="002D14CD">
        <w:rPr>
          <w:b/>
          <w:bCs/>
          <w:spacing w:val="-2"/>
          <w:sz w:val="24"/>
        </w:rPr>
        <w:t>Реквизиты Оферента</w:t>
      </w:r>
    </w:p>
    <w:p w14:paraId="0B8A6841" w14:textId="2F09B720" w:rsidR="00105F1C" w:rsidRPr="002D14CD" w:rsidRDefault="00105F1C" w:rsidP="00105F1C">
      <w:pPr>
        <w:rPr>
          <w:spacing w:val="-2"/>
          <w:sz w:val="24"/>
        </w:rPr>
      </w:pPr>
      <w:r w:rsidRPr="002D14CD">
        <w:rPr>
          <w:spacing w:val="-2"/>
          <w:sz w:val="24"/>
        </w:rPr>
        <w:t>ООО «В</w:t>
      </w:r>
      <w:r w:rsidR="00CC3ADD">
        <w:rPr>
          <w:spacing w:val="-2"/>
          <w:sz w:val="24"/>
        </w:rPr>
        <w:t>ДОХНОВЕНИЕ</w:t>
      </w:r>
      <w:r w:rsidRPr="002D14CD">
        <w:rPr>
          <w:spacing w:val="-2"/>
          <w:sz w:val="24"/>
        </w:rPr>
        <w:t>»</w:t>
      </w:r>
    </w:p>
    <w:p w14:paraId="322BB0E9" w14:textId="751C3C8F" w:rsidR="00105F1C" w:rsidRPr="002D14CD" w:rsidRDefault="00105F1C" w:rsidP="00085390">
      <w:pPr>
        <w:adjustRightInd w:val="0"/>
        <w:ind w:right="3005"/>
        <w:rPr>
          <w:spacing w:val="-2"/>
          <w:sz w:val="24"/>
        </w:rPr>
      </w:pPr>
      <w:r w:rsidRPr="002D14CD">
        <w:rPr>
          <w:spacing w:val="-2"/>
          <w:sz w:val="24"/>
        </w:rPr>
        <w:t xml:space="preserve">Юридический адрес: 298635, РОССИЯ, РЕСП. КРЫМ, ЯЛТА Г.О., ЯЛТА Г., ПУШКИНСКАЯ УЛ., Д. 17, </w:t>
      </w:r>
      <w:r w:rsidRPr="002D14CD">
        <w:rPr>
          <w:spacing w:val="-2"/>
          <w:sz w:val="24"/>
        </w:rPr>
        <w:lastRenderedPageBreak/>
        <w:t>ЭТАЖ МАНСАРДНЫЙ, ПОМЕЩ. 5-2-4/1</w:t>
      </w:r>
    </w:p>
    <w:p w14:paraId="72930DC1" w14:textId="0E83ACD0" w:rsidR="00105F1C" w:rsidRPr="002D14CD" w:rsidRDefault="00105F1C" w:rsidP="00105F1C">
      <w:pPr>
        <w:adjustRightInd w:val="0"/>
        <w:rPr>
          <w:spacing w:val="-2"/>
          <w:sz w:val="24"/>
        </w:rPr>
      </w:pPr>
      <w:r w:rsidRPr="002D14CD">
        <w:rPr>
          <w:spacing w:val="-2"/>
          <w:sz w:val="24"/>
        </w:rPr>
        <w:t>ИНН/КПП: 9102033770/ 910301001</w:t>
      </w:r>
    </w:p>
    <w:p w14:paraId="225F45E2" w14:textId="77777777" w:rsidR="00FB3B85" w:rsidRPr="00A21D45" w:rsidRDefault="00FB3B85" w:rsidP="00FB3B85">
      <w:pPr>
        <w:adjustRightInd w:val="0"/>
        <w:rPr>
          <w:bCs/>
          <w:sz w:val="24"/>
          <w:szCs w:val="24"/>
        </w:rPr>
      </w:pPr>
      <w:r w:rsidRPr="00A21D45">
        <w:rPr>
          <w:spacing w:val="-2"/>
          <w:sz w:val="24"/>
        </w:rPr>
        <w:t xml:space="preserve">ОГРН: </w:t>
      </w:r>
      <w:r w:rsidRPr="00570048">
        <w:rPr>
          <w:bCs/>
          <w:sz w:val="24"/>
          <w:szCs w:val="24"/>
        </w:rPr>
        <w:t>1149102059677</w:t>
      </w:r>
    </w:p>
    <w:p w14:paraId="3C08AD25" w14:textId="77777777" w:rsidR="00FB3B85" w:rsidRPr="00A21D45" w:rsidRDefault="00FB3B85" w:rsidP="00FB3B85">
      <w:pPr>
        <w:adjustRightInd w:val="0"/>
        <w:rPr>
          <w:spacing w:val="-2"/>
          <w:sz w:val="24"/>
        </w:rPr>
      </w:pPr>
      <w:r w:rsidRPr="00A21D45">
        <w:rPr>
          <w:spacing w:val="-2"/>
          <w:sz w:val="24"/>
        </w:rPr>
        <w:t>Расчётный счёт: 40702810</w:t>
      </w:r>
      <w:r>
        <w:rPr>
          <w:spacing w:val="-2"/>
          <w:sz w:val="24"/>
        </w:rPr>
        <w:t>052000003479</w:t>
      </w:r>
    </w:p>
    <w:p w14:paraId="33E72734" w14:textId="77777777" w:rsidR="00FB3B85" w:rsidRDefault="00FB3B85" w:rsidP="00FB3B85">
      <w:pPr>
        <w:adjustRightInd w:val="0"/>
        <w:rPr>
          <w:bCs/>
          <w:sz w:val="24"/>
          <w:szCs w:val="24"/>
        </w:rPr>
      </w:pPr>
      <w:r w:rsidRPr="00CD397A">
        <w:rPr>
          <w:bCs/>
          <w:sz w:val="24"/>
          <w:szCs w:val="24"/>
        </w:rPr>
        <w:t>ЮГО-ЗАПАДНЫЙ БАНК ПАО СБЕРБАНК</w:t>
      </w:r>
    </w:p>
    <w:p w14:paraId="45D7C9A9" w14:textId="77777777" w:rsidR="00FB3B85" w:rsidRDefault="00FB3B85" w:rsidP="00FB3B85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БИК </w:t>
      </w:r>
      <w:r w:rsidRPr="005112E8">
        <w:rPr>
          <w:bCs/>
          <w:sz w:val="24"/>
          <w:szCs w:val="24"/>
        </w:rPr>
        <w:t>046015602</w:t>
      </w:r>
    </w:p>
    <w:p w14:paraId="02603516" w14:textId="77777777" w:rsidR="00FB3B85" w:rsidRDefault="00FB3B85" w:rsidP="00FB3B85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к/с </w:t>
      </w:r>
      <w:r w:rsidRPr="005112E8">
        <w:rPr>
          <w:bCs/>
          <w:sz w:val="24"/>
          <w:szCs w:val="24"/>
        </w:rPr>
        <w:t>30101810600000000602</w:t>
      </w:r>
    </w:p>
    <w:p w14:paraId="001F728C" w14:textId="798452C7" w:rsidR="00105F1C" w:rsidRPr="002D14CD" w:rsidRDefault="00105F1C" w:rsidP="00105F1C">
      <w:pPr>
        <w:tabs>
          <w:tab w:val="left" w:pos="2842"/>
        </w:tabs>
        <w:adjustRightInd w:val="0"/>
        <w:rPr>
          <w:spacing w:val="-2"/>
          <w:sz w:val="24"/>
        </w:rPr>
      </w:pPr>
      <w:r w:rsidRPr="002D14CD">
        <w:rPr>
          <w:spacing w:val="-2"/>
          <w:sz w:val="24"/>
        </w:rPr>
        <w:tab/>
      </w:r>
    </w:p>
    <w:p w14:paraId="744FDAE7" w14:textId="77777777" w:rsidR="00105F1C" w:rsidRPr="002D14CD" w:rsidRDefault="00105F1C">
      <w:pPr>
        <w:rPr>
          <w:spacing w:val="-2"/>
          <w:sz w:val="24"/>
        </w:rPr>
      </w:pPr>
    </w:p>
    <w:sectPr w:rsidR="00105F1C" w:rsidRPr="002D14CD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D39"/>
    <w:multiLevelType w:val="multilevel"/>
    <w:tmpl w:val="6AA489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800"/>
      </w:pPr>
      <w:rPr>
        <w:rFonts w:hint="default"/>
      </w:rPr>
    </w:lvl>
  </w:abstractNum>
  <w:abstractNum w:abstractNumId="1" w15:restartNumberingAfterBreak="0">
    <w:nsid w:val="5AD01656"/>
    <w:multiLevelType w:val="multilevel"/>
    <w:tmpl w:val="3F1683F2"/>
    <w:lvl w:ilvl="0">
      <w:start w:val="4"/>
      <w:numFmt w:val="decimal"/>
      <w:lvlText w:val="%1"/>
      <w:lvlJc w:val="left"/>
      <w:pPr>
        <w:ind w:left="102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74011F1F"/>
    <w:multiLevelType w:val="multilevel"/>
    <w:tmpl w:val="ACAA62FC"/>
    <w:lvl w:ilvl="0">
      <w:start w:val="1"/>
      <w:numFmt w:val="decimal"/>
      <w:lvlText w:val="%1."/>
      <w:lvlJc w:val="left"/>
      <w:pPr>
        <w:ind w:left="344" w:hanging="238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5"/>
      </w:pPr>
      <w:rPr>
        <w:rFonts w:hint="default"/>
        <w:b w:val="0"/>
        <w:bCs w:val="0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4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700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9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8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8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7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47" w:hanging="455"/>
      </w:pPr>
      <w:rPr>
        <w:rFonts w:hint="default"/>
        <w:lang w:val="ru-RU" w:eastAsia="en-US" w:bidi="ar-SA"/>
      </w:rPr>
    </w:lvl>
  </w:abstractNum>
  <w:num w:numId="1" w16cid:durableId="317539170">
    <w:abstractNumId w:val="1"/>
  </w:num>
  <w:num w:numId="2" w16cid:durableId="1777166903">
    <w:abstractNumId w:val="2"/>
  </w:num>
  <w:num w:numId="3" w16cid:durableId="90422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69"/>
    <w:rsid w:val="00030727"/>
    <w:rsid w:val="00045C38"/>
    <w:rsid w:val="00052F55"/>
    <w:rsid w:val="00085390"/>
    <w:rsid w:val="000D74C1"/>
    <w:rsid w:val="000E0BFC"/>
    <w:rsid w:val="00105F1C"/>
    <w:rsid w:val="001104D7"/>
    <w:rsid w:val="0012630D"/>
    <w:rsid w:val="001A4CB0"/>
    <w:rsid w:val="001A7AC7"/>
    <w:rsid w:val="001D1D1A"/>
    <w:rsid w:val="001F2675"/>
    <w:rsid w:val="001F4BA6"/>
    <w:rsid w:val="002671C5"/>
    <w:rsid w:val="00294E96"/>
    <w:rsid w:val="002D14CD"/>
    <w:rsid w:val="003125AB"/>
    <w:rsid w:val="003133DE"/>
    <w:rsid w:val="00376D1A"/>
    <w:rsid w:val="00390D55"/>
    <w:rsid w:val="003C3F9A"/>
    <w:rsid w:val="003F3F6A"/>
    <w:rsid w:val="0045361E"/>
    <w:rsid w:val="00454FD9"/>
    <w:rsid w:val="00492C5B"/>
    <w:rsid w:val="004E5D52"/>
    <w:rsid w:val="00501269"/>
    <w:rsid w:val="00506DDA"/>
    <w:rsid w:val="0052238C"/>
    <w:rsid w:val="005B2605"/>
    <w:rsid w:val="005E786C"/>
    <w:rsid w:val="0064197E"/>
    <w:rsid w:val="00653E29"/>
    <w:rsid w:val="006B4A05"/>
    <w:rsid w:val="00722077"/>
    <w:rsid w:val="007240ED"/>
    <w:rsid w:val="00760A07"/>
    <w:rsid w:val="007C28C1"/>
    <w:rsid w:val="007E5193"/>
    <w:rsid w:val="0081257A"/>
    <w:rsid w:val="00855CF5"/>
    <w:rsid w:val="008C3BF4"/>
    <w:rsid w:val="008C6EEB"/>
    <w:rsid w:val="008F204F"/>
    <w:rsid w:val="0091371B"/>
    <w:rsid w:val="00940D3C"/>
    <w:rsid w:val="009425D9"/>
    <w:rsid w:val="00985DEA"/>
    <w:rsid w:val="00995A7D"/>
    <w:rsid w:val="009C4887"/>
    <w:rsid w:val="009C74C0"/>
    <w:rsid w:val="009D3A20"/>
    <w:rsid w:val="00A75254"/>
    <w:rsid w:val="00AD7639"/>
    <w:rsid w:val="00AE1FF5"/>
    <w:rsid w:val="00AF3A43"/>
    <w:rsid w:val="00B532ED"/>
    <w:rsid w:val="00B56179"/>
    <w:rsid w:val="00C14831"/>
    <w:rsid w:val="00C902F4"/>
    <w:rsid w:val="00CA5740"/>
    <w:rsid w:val="00CB779B"/>
    <w:rsid w:val="00CC3ADD"/>
    <w:rsid w:val="00CD5B69"/>
    <w:rsid w:val="00CF5891"/>
    <w:rsid w:val="00D15F08"/>
    <w:rsid w:val="00D235E7"/>
    <w:rsid w:val="00D25B74"/>
    <w:rsid w:val="00D41CEB"/>
    <w:rsid w:val="00DE00E4"/>
    <w:rsid w:val="00DE5662"/>
    <w:rsid w:val="00E17DAA"/>
    <w:rsid w:val="00E52FB1"/>
    <w:rsid w:val="00EA175F"/>
    <w:rsid w:val="00EC5C77"/>
    <w:rsid w:val="00F57B9B"/>
    <w:rsid w:val="00F65F76"/>
    <w:rsid w:val="00FB3B85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639A"/>
  <w15:chartTrackingRefBased/>
  <w15:docId w15:val="{244CB93A-4A4A-45A3-A34C-8D59FA2B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D5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5B69"/>
    <w:pPr>
      <w:spacing w:line="275" w:lineRule="exact"/>
      <w:ind w:left="341" w:hanging="241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CD5B69"/>
    <w:pPr>
      <w:ind w:left="342" w:hanging="23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5B69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CD5B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D5B6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5B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D5B69"/>
    <w:pPr>
      <w:ind w:left="102" w:hanging="2"/>
      <w:jc w:val="both"/>
    </w:pPr>
  </w:style>
  <w:style w:type="table" w:styleId="a6">
    <w:name w:val="Table Grid"/>
    <w:basedOn w:val="a1"/>
    <w:uiPriority w:val="39"/>
    <w:rsid w:val="00CD5B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05F1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05F1C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8C6E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Revision"/>
    <w:hidden/>
    <w:uiPriority w:val="99"/>
    <w:semiHidden/>
    <w:rsid w:val="002D14CD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reyalta.ru/" TargetMode="External"/><Relationship Id="rId5" Type="http://schemas.openxmlformats.org/officeDocument/2006/relationships/hyperlink" Target="https://moreyal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8376</Characters>
  <Application>Microsoft Office Word</Application>
  <DocSecurity>0</DocSecurity>
  <Lines>364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Bryzgalov</dc:creator>
  <cp:keywords/>
  <dc:description/>
  <cp:lastModifiedBy>pleteneva.lv@gmail.com</cp:lastModifiedBy>
  <cp:revision>2</cp:revision>
  <dcterms:created xsi:type="dcterms:W3CDTF">2025-01-09T10:59:00Z</dcterms:created>
  <dcterms:modified xsi:type="dcterms:W3CDTF">2025-01-09T10:59:00Z</dcterms:modified>
</cp:coreProperties>
</file>